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37B22">
      <w:pPr>
        <w:pStyle w:val="2"/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建言献策奖获奖名单</w:t>
      </w:r>
    </w:p>
    <w:p w14:paraId="777F5BC0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</w:t>
      </w:r>
    </w:p>
    <w:p w14:paraId="6C339617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我国民航供应链与创新链融合发展研究</w:t>
      </w:r>
    </w:p>
    <w:p w14:paraId="1A4ED427">
      <w:pPr>
        <w:spacing w:line="620" w:lineRule="exact"/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吴小龙，李广众，郭咏琳</w:t>
      </w:r>
      <w:r>
        <w:rPr>
          <w:rFonts w:hint="eastAsia"/>
          <w:sz w:val="28"/>
          <w:szCs w:val="28"/>
          <w:lang w:eastAsia="zh-CN"/>
        </w:rPr>
        <w:t>）</w:t>
      </w:r>
    </w:p>
    <w:p w14:paraId="532FC7C0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 w14:paraId="29691661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极端情况下保障我国粮食和重要农产品安全对策研究</w:t>
      </w:r>
    </w:p>
    <w:p w14:paraId="7AFFBD67">
      <w:pPr>
        <w:spacing w:line="620" w:lineRule="exact"/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张秀青、谢兰兰、张学彪、唐建军、刘海清、刘晓雪、孙佩、程华</w:t>
      </w:r>
      <w:r>
        <w:rPr>
          <w:rFonts w:hint="eastAsia"/>
          <w:sz w:val="28"/>
          <w:szCs w:val="28"/>
          <w:lang w:eastAsia="zh-CN"/>
        </w:rPr>
        <w:t>）</w:t>
      </w:r>
    </w:p>
    <w:p w14:paraId="022276CD">
      <w:pPr>
        <w:spacing w:line="620" w:lineRule="exact"/>
        <w:jc w:val="both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>我国面向南亚东南亚构建关键战略性矿产供应链韧性体系研究</w:t>
      </w:r>
    </w:p>
    <w:p w14:paraId="3E7323D8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  <w:lang w:eastAsia="zh-CN"/>
        </w:rPr>
        <w:t>（</w:t>
      </w:r>
      <w:r>
        <w:rPr>
          <w:rFonts w:hint="default" w:asciiTheme="minorHAnsi" w:hAnsiTheme="minorHAnsi" w:eastAsiaTheme="minorEastAsia" w:cstheme="minorBidi"/>
          <w:sz w:val="28"/>
          <w:szCs w:val="28"/>
          <w:highlight w:val="none"/>
          <w:lang w:val="en-US" w:eastAsia="zh-CN"/>
        </w:rPr>
        <w:t>云南省贸促会</w:t>
      </w:r>
      <w:r>
        <w:rPr>
          <w:rFonts w:hint="default"/>
          <w:sz w:val="28"/>
          <w:szCs w:val="28"/>
          <w:highlight w:val="none"/>
          <w:lang w:eastAsia="zh-CN"/>
        </w:rPr>
        <w:t>）</w:t>
      </w:r>
    </w:p>
    <w:p w14:paraId="1E279DFE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sz w:val="28"/>
          <w:szCs w:val="28"/>
        </w:rPr>
        <w:t>深化中国—东盟人工智能产业链合作研究报告</w:t>
      </w:r>
    </w:p>
    <w:p w14:paraId="4A86EF88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（广西贸促会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刘鹏飞、吴烨正、何凌、陈倩媚）</w:t>
      </w:r>
    </w:p>
    <w:p w14:paraId="04A81D43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 w14:paraId="38832D04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地缘冲突下提升与中东供应链韧性的路径选择——以山东省为例</w:t>
      </w:r>
    </w:p>
    <w:p w14:paraId="36E57AB2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张中英、孟向东、张辉、魏凤、倪艳亭、马光伟、姜晶</w:t>
      </w:r>
      <w:r>
        <w:rPr>
          <w:rFonts w:hint="eastAsia"/>
          <w:sz w:val="28"/>
          <w:szCs w:val="28"/>
        </w:rPr>
        <w:t>）</w:t>
      </w:r>
    </w:p>
    <w:p w14:paraId="62289853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美国“硅和平”联盟排他性关键矿产供应链危及我国AI芯片原材料安全</w:t>
      </w:r>
    </w:p>
    <w:p w14:paraId="2B1847DB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（宁波财经学院区域全面经济伙伴关系协定（RCEP）成员国研究中心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刘春香</w:t>
      </w:r>
      <w:r>
        <w:rPr>
          <w:rFonts w:hint="eastAsia"/>
          <w:sz w:val="28"/>
          <w:szCs w:val="28"/>
        </w:rPr>
        <w:t>）</w:t>
      </w:r>
    </w:p>
    <w:p w14:paraId="311D9766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3. </w:t>
      </w:r>
      <w:r>
        <w:rPr>
          <w:sz w:val="28"/>
          <w:szCs w:val="28"/>
        </w:rPr>
        <w:t>“十五五”时期跨国企业供应链重构的新趋势研究：外部形势、发展趋势与政策选择</w:t>
      </w:r>
    </w:p>
    <w:p w14:paraId="2DC0E00D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樊晓婷、李勇坚</w:t>
      </w:r>
      <w:r>
        <w:rPr>
          <w:rFonts w:hint="eastAsia"/>
          <w:sz w:val="28"/>
          <w:szCs w:val="28"/>
        </w:rPr>
        <w:t>）</w:t>
      </w:r>
    </w:p>
    <w:p w14:paraId="6D3CD84E">
      <w:pPr>
        <w:spacing w:line="620" w:lineRule="exact"/>
        <w:jc w:val="both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 xml:space="preserve">4. </w:t>
      </w:r>
      <w:r>
        <w:rPr>
          <w:sz w:val="28"/>
          <w:szCs w:val="28"/>
          <w:highlight w:val="none"/>
        </w:rPr>
        <w:t>中国游戏产业全球化研究</w:t>
      </w:r>
    </w:p>
    <w:p w14:paraId="713D21E4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薛宜昂、何宗武、李媛</w:t>
      </w:r>
      <w:r>
        <w:rPr>
          <w:rFonts w:hint="eastAsia"/>
          <w:sz w:val="28"/>
          <w:szCs w:val="28"/>
          <w:highlight w:val="none"/>
        </w:rPr>
        <w:t>）</w:t>
      </w:r>
    </w:p>
    <w:p w14:paraId="4BED28E8">
      <w:pPr>
        <w:spacing w:line="620" w:lineRule="exact"/>
        <w:jc w:val="both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>全球半导体供应链发展趋势与中国策略选择</w:t>
      </w:r>
    </w:p>
    <w:p w14:paraId="0B6E8F77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常玉春、郑婕、靳振兴</w:t>
      </w:r>
      <w:r>
        <w:rPr>
          <w:rFonts w:hint="eastAsia"/>
          <w:sz w:val="28"/>
          <w:szCs w:val="28"/>
          <w:highlight w:val="none"/>
        </w:rPr>
        <w:t>）</w:t>
      </w:r>
    </w:p>
    <w:p w14:paraId="53FD48D9">
      <w:pPr>
        <w:spacing w:line="620" w:lineRule="exact"/>
        <w:jc w:val="both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优秀奖</w:t>
      </w:r>
    </w:p>
    <w:p w14:paraId="56864CE4">
      <w:pPr>
        <w:spacing w:line="620" w:lineRule="exact"/>
        <w:jc w:val="both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>咖啡全球供应链可持续发展成本转嫁研究</w:t>
      </w:r>
    </w:p>
    <w:p w14:paraId="2981843C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薛宜昂、秦邦媛、汪钇坛、李媛</w:t>
      </w:r>
      <w:r>
        <w:rPr>
          <w:rFonts w:hint="eastAsia"/>
          <w:sz w:val="28"/>
          <w:szCs w:val="28"/>
          <w:highlight w:val="none"/>
        </w:rPr>
        <w:t>）</w:t>
      </w:r>
    </w:p>
    <w:p w14:paraId="0ADCEDC8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深化侨贸一体化改革的对策建议</w:t>
      </w:r>
    </w:p>
    <w:p w14:paraId="02C29A47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刘济浔、肖文、张正荣</w:t>
      </w:r>
      <w:r>
        <w:rPr>
          <w:rFonts w:hint="eastAsia"/>
          <w:sz w:val="28"/>
          <w:szCs w:val="28"/>
        </w:rPr>
        <w:t>）</w:t>
      </w:r>
    </w:p>
    <w:p w14:paraId="4D0D3849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3. </w:t>
      </w:r>
      <w:r>
        <w:rPr>
          <w:sz w:val="28"/>
          <w:szCs w:val="28"/>
        </w:rPr>
        <w:t>以自主可控筑牢数据流通底座：国产存储与灾备供应链高质量发展建言</w:t>
      </w:r>
    </w:p>
    <w:p w14:paraId="7DB729AB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白雪、赵伟东</w:t>
      </w:r>
      <w:r>
        <w:rPr>
          <w:rFonts w:hint="eastAsia"/>
          <w:sz w:val="28"/>
          <w:szCs w:val="28"/>
        </w:rPr>
        <w:t>）</w:t>
      </w:r>
    </w:p>
    <w:p w14:paraId="79BC790D">
      <w:pPr>
        <w:spacing w:line="620" w:lineRule="exact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4. </w:t>
      </w:r>
      <w:r>
        <w:rPr>
          <w:sz w:val="28"/>
          <w:szCs w:val="28"/>
        </w:rPr>
        <w:t>铁矿石全球供应链变化趋势研究</w:t>
      </w:r>
    </w:p>
    <w:p w14:paraId="4C208B1A">
      <w:pPr>
        <w:spacing w:line="62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李雪成、孙钦磊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7D35"/>
    <w:rsid w:val="474B7D35"/>
    <w:rsid w:val="6FB3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2026-06-05T09:50:00Z</dcterms:created>
  <dc:creator>海盐</dc:creator>
  <cp:lastModifiedBy>海盐</cp:lastModifiedBy>
  <dcterms:modified xsi:type="dcterms:W3CDTF">2026-06-05T09:50:51Z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EC4C2A8D6EE345B0AADCE18FFC265E72_11</vt:lpwstr>
  </property>
  <property fmtid="{D5CDD505-2E9C-101B-9397-08002B2CF9AE}" pid="4" name="KSOTemplateDocerSaveRecord">
    <vt:lpwstr>eyJoZGlkIjoiOTM3NzliMWUxZjlmNjgyYWU3NGJjZTMwMzhjZTU3ZWIiLCJ1c2VySWQiOiIxMDQxMDE3NTk4In0=</vt:lpwstr>
  </property>
</Properties>
</file>